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672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6A06E3" w:rsidP="00847C49">
            <w:pPr>
              <w:jc w:val="right"/>
              <w:rPr>
                <w:rFonts w:ascii="Arial" w:hAnsi="Arial" w:cs="Arial"/>
                <w:b/>
                <w:sz w:val="22"/>
                <w:szCs w:val="22"/>
                <w:rtl/>
              </w:rPr>
            </w:pPr>
            <w:r>
              <w:rPr>
                <w:rFonts w:ascii="Arial" w:hAnsi="Arial" w:cs="Arial" w:hint="cs"/>
                <w:b/>
                <w:sz w:val="22"/>
                <w:szCs w:val="22"/>
                <w:rtl/>
              </w:rPr>
              <w:t xml:space="preserve">התרבות והספורט </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מרכז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693E3A" w:rsidP="00847C49">
            <w:pPr>
              <w:jc w:val="right"/>
              <w:rPr>
                <w:rFonts w:ascii="Arial" w:hAnsi="Arial" w:cs="Arial"/>
                <w:b/>
                <w:sz w:val="22"/>
                <w:szCs w:val="22"/>
                <w:rtl/>
              </w:rPr>
            </w:pPr>
            <w:r>
              <w:rPr>
                <w:rFonts w:ascii="Arial" w:hAnsi="Arial" w:cs="Arial" w:hint="cs"/>
                <w:b/>
                <w:sz w:val="22"/>
                <w:szCs w:val="22"/>
                <w:rtl/>
              </w:rPr>
              <w:t>14 בפברואר 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A849F9" w:rsidRDefault="00A849F9" w:rsidP="003A4534">
      <w:pPr>
        <w:jc w:val="center"/>
        <w:rPr>
          <w:rFonts w:ascii="Arial" w:hAnsi="Arial" w:cs="Arial"/>
          <w:bCs/>
          <w:sz w:val="22"/>
          <w:szCs w:val="22"/>
          <w:rtl/>
        </w:rPr>
      </w:pPr>
    </w:p>
    <w:p w:rsidR="00A849F9" w:rsidRDefault="00A849F9" w:rsidP="003A4534">
      <w:pPr>
        <w:jc w:val="center"/>
        <w:rPr>
          <w:rFonts w:ascii="Arial" w:hAnsi="Arial" w:cs="Arial"/>
          <w:bCs/>
          <w:sz w:val="22"/>
          <w:szCs w:val="22"/>
          <w:rtl/>
        </w:rPr>
      </w:pPr>
    </w:p>
    <w:p w:rsidR="00A849F9" w:rsidRDefault="00A849F9"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379BB"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7379BB" w:rsidRPr="007D10DB" w:rsidTr="00847C49">
        <w:tc>
          <w:tcPr>
            <w:tcW w:w="9178" w:type="dxa"/>
            <w:tcBorders>
              <w:bottom w:val="single" w:sz="4" w:space="0" w:color="auto"/>
            </w:tcBorders>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7379BB" w:rsidRPr="007D10DB" w:rsidTr="00EC40E4">
              <w:tc>
                <w:tcPr>
                  <w:tcW w:w="8952" w:type="dxa"/>
                  <w:tcBorders>
                    <w:bottom w:val="single" w:sz="4" w:space="0" w:color="auto"/>
                  </w:tcBorders>
                </w:tcPr>
                <w:p w:rsidR="00EC40E4" w:rsidRPr="007D10DB" w:rsidRDefault="00A849F9" w:rsidP="00EC40E4">
                  <w:pPr>
                    <w:spacing w:line="276" w:lineRule="auto"/>
                    <w:rPr>
                      <w:rFonts w:ascii="Arial" w:hAnsi="Arial" w:cs="David"/>
                      <w:b/>
                      <w:sz w:val="28"/>
                      <w:szCs w:val="28"/>
                      <w:rtl/>
                    </w:rPr>
                  </w:pPr>
                  <w:r w:rsidRPr="007D10DB">
                    <w:rPr>
                      <w:rFonts w:ascii="Arial" w:hAnsi="Arial" w:cs="David" w:hint="cs"/>
                      <w:b/>
                      <w:sz w:val="28"/>
                      <w:szCs w:val="28"/>
                      <w:rtl/>
                    </w:rPr>
                    <w:t xml:space="preserve">אישור התקשרות עם מרכז הקונגרסים  להשכרת אולם ושירותי קייטרינג לטובת </w:t>
                  </w:r>
                  <w:r w:rsidR="00EC40E4" w:rsidRPr="007D10DB">
                    <w:rPr>
                      <w:rFonts w:ascii="Arial" w:hAnsi="Arial" w:cs="David" w:hint="cs"/>
                      <w:b/>
                      <w:sz w:val="28"/>
                      <w:szCs w:val="28"/>
                      <w:rtl/>
                    </w:rPr>
                    <w:t>קיום אירוע הענקת פרסי ישראל. במוצאי יום העצמאות 2.5.2017. הטקס יתקיים באולם אושיסקין. בנוסף, אנו משתמשים באולם דולצין לקבלת פנים למקבלי הפרס ואורחיהם ואולם אגם לבאי הטקס לקבלת פנים לפני הטקס. בנוסף אנו דורשים את השירותים הבאים: .  חדרי אמנים, מגרשי חניה לב</w:t>
                  </w:r>
                  <w:r w:rsidR="007379BB">
                    <w:rPr>
                      <w:rFonts w:ascii="Arial" w:hAnsi="Arial" w:cs="David" w:hint="cs"/>
                      <w:b/>
                      <w:sz w:val="28"/>
                      <w:szCs w:val="28"/>
                      <w:rtl/>
                    </w:rPr>
                    <w:t>אי הטקס,</w:t>
                  </w:r>
                  <w:r w:rsidR="00EC40E4" w:rsidRPr="007D10DB">
                    <w:rPr>
                      <w:rFonts w:ascii="Arial" w:hAnsi="Arial" w:cs="David" w:hint="cs"/>
                      <w:b/>
                      <w:sz w:val="28"/>
                      <w:szCs w:val="28"/>
                      <w:rtl/>
                    </w:rPr>
                    <w:t>ריהוט לקבלות הפנים, ציוד עזר לבמה</w:t>
                  </w:r>
                  <w:r w:rsidR="007379BB">
                    <w:rPr>
                      <w:rFonts w:ascii="Arial" w:hAnsi="Arial" w:cs="David" w:hint="cs"/>
                      <w:b/>
                      <w:sz w:val="28"/>
                      <w:szCs w:val="28"/>
                      <w:rtl/>
                    </w:rPr>
                    <w:t xml:space="preserve">,שרותי קייטרינג מקומיים ואבטחה, </w:t>
                  </w:r>
                  <w:r w:rsidR="00EC40E4" w:rsidRPr="007D10DB">
                    <w:rPr>
                      <w:rFonts w:ascii="Arial" w:hAnsi="Arial" w:cs="David" w:hint="cs"/>
                      <w:b/>
                      <w:sz w:val="28"/>
                      <w:szCs w:val="28"/>
                      <w:rtl/>
                    </w:rPr>
                    <w:t xml:space="preserve">סדרנות </w:t>
                  </w:r>
                  <w:r w:rsidR="007379BB">
                    <w:rPr>
                      <w:rFonts w:ascii="Arial" w:hAnsi="Arial" w:cs="David" w:hint="cs"/>
                      <w:b/>
                      <w:sz w:val="28"/>
                      <w:szCs w:val="28"/>
                      <w:rtl/>
                    </w:rPr>
                    <w:t xml:space="preserve">ודיילות.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26"/>
                  </w:tblGrid>
                  <w:tr w:rsidR="007379BB" w:rsidRPr="007D10DB" w:rsidTr="0065629D">
                    <w:tc>
                      <w:tcPr>
                        <w:tcW w:w="9178" w:type="dxa"/>
                        <w:tcBorders>
                          <w:bottom w:val="single" w:sz="4" w:space="0" w:color="auto"/>
                        </w:tcBorders>
                      </w:tcPr>
                      <w:p w:rsidR="00EC40E4" w:rsidRPr="007D10DB" w:rsidRDefault="00EC40E4" w:rsidP="007379BB">
                        <w:pPr>
                          <w:spacing w:line="360" w:lineRule="auto"/>
                          <w:rPr>
                            <w:rFonts w:ascii="Arial" w:hAnsi="Arial" w:cs="David"/>
                            <w:b/>
                            <w:sz w:val="28"/>
                            <w:szCs w:val="28"/>
                            <w:rtl/>
                          </w:rPr>
                        </w:pPr>
                        <w:r w:rsidRPr="007D10DB">
                          <w:rPr>
                            <w:rFonts w:ascii="Arial" w:hAnsi="Arial" w:cs="David" w:hint="cs"/>
                            <w:b/>
                            <w:sz w:val="28"/>
                            <w:szCs w:val="28"/>
                            <w:rtl/>
                          </w:rPr>
                          <w:t xml:space="preserve">הקמות  בין ה-30.4-2.5.17  והכנסת ציודים לבדיקה. </w:t>
                        </w:r>
                      </w:p>
                      <w:p w:rsidR="00EC40E4" w:rsidRPr="007D10DB" w:rsidRDefault="00EC40E4" w:rsidP="0065629D">
                        <w:pPr>
                          <w:spacing w:line="360" w:lineRule="auto"/>
                          <w:rPr>
                            <w:rFonts w:ascii="Arial" w:hAnsi="Arial" w:cs="David"/>
                            <w:b/>
                            <w:sz w:val="28"/>
                            <w:szCs w:val="28"/>
                            <w:rtl/>
                          </w:rPr>
                        </w:pPr>
                        <w:r w:rsidRPr="007D10DB">
                          <w:rPr>
                            <w:rFonts w:ascii="Arial" w:hAnsi="Arial" w:cs="David" w:hint="cs"/>
                            <w:b/>
                            <w:sz w:val="28"/>
                            <w:szCs w:val="28"/>
                            <w:rtl/>
                          </w:rPr>
                          <w:t>טכנאים שונים על פי הצורך (במה,תאורה,מעליות)</w:t>
                        </w:r>
                      </w:p>
                    </w:tc>
                  </w:tr>
                  <w:tr w:rsidR="007379BB" w:rsidRPr="007D10DB" w:rsidTr="0065629D">
                    <w:tc>
                      <w:tcPr>
                        <w:tcW w:w="9178" w:type="dxa"/>
                        <w:tcBorders>
                          <w:bottom w:val="single" w:sz="4" w:space="0" w:color="auto"/>
                        </w:tcBorders>
                      </w:tcPr>
                      <w:p w:rsidR="00EC40E4" w:rsidRPr="007D10DB" w:rsidRDefault="00EC40E4" w:rsidP="0065629D">
                        <w:pPr>
                          <w:spacing w:line="360" w:lineRule="auto"/>
                          <w:rPr>
                            <w:rFonts w:ascii="Arial" w:hAnsi="Arial" w:cs="David"/>
                            <w:b/>
                            <w:sz w:val="28"/>
                            <w:szCs w:val="28"/>
                            <w:rtl/>
                          </w:rPr>
                        </w:pPr>
                        <w:r w:rsidRPr="007D10DB">
                          <w:rPr>
                            <w:rFonts w:ascii="Arial" w:hAnsi="Arial" w:cs="David" w:hint="cs"/>
                            <w:b/>
                            <w:sz w:val="28"/>
                            <w:szCs w:val="28"/>
                            <w:rtl/>
                          </w:rPr>
                          <w:t xml:space="preserve">סדרנות ופועלי במה כנדרש. </w:t>
                        </w:r>
                      </w:p>
                    </w:tc>
                  </w:tr>
                </w:tbl>
                <w:p w:rsidR="00A849F9" w:rsidRPr="007D10DB" w:rsidRDefault="00A849F9" w:rsidP="00EC40E4">
                  <w:pPr>
                    <w:spacing w:line="276" w:lineRule="auto"/>
                    <w:rPr>
                      <w:rFonts w:ascii="Arial" w:hAnsi="Arial" w:cs="Arial"/>
                      <w:b/>
                      <w:sz w:val="22"/>
                      <w:szCs w:val="22"/>
                      <w:rtl/>
                    </w:rPr>
                  </w:pPr>
                </w:p>
              </w:tc>
            </w:tr>
          </w:tbl>
          <w:p w:rsidR="00FB635C" w:rsidRPr="007D10DB" w:rsidRDefault="00FB635C" w:rsidP="00693E3A">
            <w:pPr>
              <w:spacing w:line="360" w:lineRule="auto"/>
              <w:rPr>
                <w:rFonts w:ascii="Arial" w:hAnsi="Arial" w:cs="Arial"/>
                <w:b/>
                <w:sz w:val="22"/>
                <w:szCs w:val="22"/>
                <w:rtl/>
              </w:rPr>
            </w:pPr>
          </w:p>
        </w:tc>
      </w:tr>
      <w:tr w:rsidR="007379BB" w:rsidRPr="007D10DB" w:rsidTr="00847C49">
        <w:tc>
          <w:tcPr>
            <w:tcW w:w="9178" w:type="dxa"/>
            <w:tcBorders>
              <w:bottom w:val="single" w:sz="4" w:space="0" w:color="auto"/>
            </w:tcBorders>
          </w:tcPr>
          <w:p w:rsidR="00CB3309" w:rsidRPr="007D10DB" w:rsidRDefault="00CB3309" w:rsidP="00CB3309">
            <w:pPr>
              <w:spacing w:line="360" w:lineRule="auto"/>
              <w:rPr>
                <w:rFonts w:ascii="Arial" w:hAnsi="Arial" w:cs="Arial"/>
                <w:b/>
                <w:sz w:val="22"/>
                <w:szCs w:val="22"/>
                <w:rtl/>
              </w:rPr>
            </w:pPr>
          </w:p>
        </w:tc>
      </w:tr>
      <w:tr w:rsidR="007379BB" w:rsidRPr="007D10DB" w:rsidTr="00847C49">
        <w:tc>
          <w:tcPr>
            <w:tcW w:w="9178" w:type="dxa"/>
            <w:tcBorders>
              <w:bottom w:val="single" w:sz="4" w:space="0" w:color="auto"/>
            </w:tcBorders>
          </w:tcPr>
          <w:p w:rsidR="003A4534" w:rsidRPr="007D10DB" w:rsidRDefault="003A4534" w:rsidP="00847C49">
            <w:pPr>
              <w:spacing w:line="360" w:lineRule="auto"/>
              <w:rPr>
                <w:rFonts w:ascii="Arial" w:hAnsi="Arial" w:cs="Arial"/>
                <w:b/>
                <w:sz w:val="22"/>
                <w:szCs w:val="22"/>
                <w:rtl/>
              </w:rPr>
            </w:pPr>
          </w:p>
        </w:tc>
      </w:tr>
      <w:tr w:rsidR="007379BB" w:rsidRPr="007D10DB" w:rsidTr="00847C49">
        <w:tc>
          <w:tcPr>
            <w:tcW w:w="9178" w:type="dxa"/>
            <w:tcBorders>
              <w:bottom w:val="single" w:sz="4" w:space="0" w:color="auto"/>
            </w:tcBorders>
          </w:tcPr>
          <w:p w:rsidR="003A4534" w:rsidRPr="007D10DB" w:rsidRDefault="003A4534" w:rsidP="00847C49">
            <w:pPr>
              <w:spacing w:line="360" w:lineRule="auto"/>
              <w:rPr>
                <w:rFonts w:ascii="Arial" w:hAnsi="Arial" w:cs="Arial"/>
                <w:b/>
                <w:sz w:val="22"/>
                <w:szCs w:val="22"/>
                <w:rtl/>
              </w:rPr>
            </w:pPr>
          </w:p>
        </w:tc>
      </w:tr>
      <w:tr w:rsidR="007379BB" w:rsidRPr="007D10DB" w:rsidTr="00847C49">
        <w:tc>
          <w:tcPr>
            <w:tcW w:w="9178" w:type="dxa"/>
            <w:tcBorders>
              <w:bottom w:val="single" w:sz="4" w:space="0" w:color="auto"/>
            </w:tcBorders>
          </w:tcPr>
          <w:p w:rsidR="003A4534" w:rsidRPr="007D10DB" w:rsidRDefault="003A4534" w:rsidP="00847C49">
            <w:pPr>
              <w:spacing w:line="360" w:lineRule="auto"/>
              <w:rPr>
                <w:rFonts w:ascii="Arial" w:hAnsi="Arial" w:cs="Arial"/>
                <w:b/>
                <w:sz w:val="22"/>
                <w:szCs w:val="22"/>
                <w:rtl/>
              </w:rPr>
            </w:pPr>
          </w:p>
        </w:tc>
      </w:tr>
    </w:tbl>
    <w:p w:rsidR="003A4534" w:rsidRPr="007D10DB" w:rsidRDefault="003A4534" w:rsidP="003A4534">
      <w:pPr>
        <w:rPr>
          <w:rFonts w:ascii="Arial" w:hAnsi="Arial" w:cs="Arial"/>
          <w:b/>
          <w:sz w:val="22"/>
          <w:szCs w:val="22"/>
          <w:rtl/>
        </w:rPr>
      </w:pPr>
    </w:p>
    <w:p w:rsidR="003A4534" w:rsidRPr="007D10DB" w:rsidRDefault="003A4534" w:rsidP="003A4534">
      <w:pPr>
        <w:rPr>
          <w:rFonts w:ascii="Arial" w:hAnsi="Arial" w:cs="Arial"/>
          <w:b/>
          <w:sz w:val="22"/>
          <w:szCs w:val="22"/>
          <w:rtl/>
        </w:rPr>
      </w:pPr>
      <w:r w:rsidRPr="007D10DB">
        <w:rPr>
          <w:rFonts w:ascii="Arial" w:hAnsi="Arial" w:cs="Arial" w:hint="cs"/>
          <w:bCs/>
          <w:sz w:val="22"/>
          <w:szCs w:val="22"/>
          <w:rtl/>
        </w:rPr>
        <w:t xml:space="preserve">האם קיים בנושא זה </w:t>
      </w:r>
      <w:r w:rsidRPr="007D10DB">
        <w:rPr>
          <w:rFonts w:ascii="Arial" w:hAnsi="Arial" w:cs="Arial" w:hint="cs"/>
          <w:b/>
          <w:sz w:val="22"/>
          <w:szCs w:val="22"/>
          <w:rtl/>
        </w:rPr>
        <w:t xml:space="preserve">מכרז מרכזי של החשב הכללי או גורם ממשלתי מוסמך אחר?          </w:t>
      </w:r>
      <w:r w:rsidRPr="007D10DB">
        <w:rPr>
          <w:rFonts w:ascii="Arial" w:hAnsi="Arial" w:cs="Arial"/>
          <w:b/>
          <w:sz w:val="28"/>
          <w:szCs w:val="28"/>
        </w:rPr>
        <w:sym w:font="Wingdings" w:char="F072"/>
      </w:r>
      <w:r w:rsidRPr="007D10DB">
        <w:rPr>
          <w:rFonts w:ascii="Arial" w:hAnsi="Arial" w:cs="Arial" w:hint="cs"/>
          <w:b/>
          <w:sz w:val="28"/>
          <w:szCs w:val="28"/>
          <w:rtl/>
        </w:rPr>
        <w:t xml:space="preserve">  </w:t>
      </w:r>
      <w:r w:rsidRPr="007D10DB">
        <w:rPr>
          <w:rFonts w:ascii="Arial" w:hAnsi="Arial" w:cs="Arial" w:hint="cs"/>
          <w:b/>
          <w:sz w:val="22"/>
          <w:szCs w:val="22"/>
          <w:rtl/>
        </w:rPr>
        <w:t xml:space="preserve">כן  </w:t>
      </w:r>
      <w:r w:rsidRPr="007D10DB">
        <w:rPr>
          <w:rFonts w:ascii="Arial" w:hAnsi="Arial" w:cs="Arial" w:hint="cs"/>
          <w:b/>
          <w:sz w:val="28"/>
          <w:szCs w:val="28"/>
          <w:rtl/>
        </w:rPr>
        <w:t xml:space="preserve">   </w:t>
      </w:r>
      <w:r w:rsidR="00622AB0" w:rsidRPr="007D10DB">
        <w:rPr>
          <w:rFonts w:ascii="Arial" w:hAnsi="Arial" w:cs="Arial"/>
          <w:b/>
          <w:sz w:val="28"/>
          <w:szCs w:val="28"/>
        </w:rPr>
        <w:t>x</w:t>
      </w:r>
      <w:r w:rsidRPr="007D10DB">
        <w:rPr>
          <w:rFonts w:ascii="Arial" w:hAnsi="Arial" w:cs="Arial"/>
          <w:b/>
          <w:sz w:val="28"/>
          <w:szCs w:val="28"/>
        </w:rPr>
        <w:sym w:font="Wingdings" w:char="F072"/>
      </w:r>
      <w:r w:rsidRPr="007D10DB">
        <w:rPr>
          <w:rFonts w:ascii="Arial" w:hAnsi="Arial" w:cs="Arial" w:hint="cs"/>
          <w:b/>
          <w:sz w:val="22"/>
          <w:szCs w:val="22"/>
          <w:rtl/>
        </w:rPr>
        <w:t xml:space="preserve">  לא</w:t>
      </w:r>
    </w:p>
    <w:p w:rsidR="003A4534" w:rsidRPr="007D10DB" w:rsidRDefault="003A4534" w:rsidP="003A4534">
      <w:pPr>
        <w:rPr>
          <w:rFonts w:ascii="Arial" w:hAnsi="Arial" w:cs="Arial"/>
          <w:b/>
          <w:sz w:val="22"/>
          <w:szCs w:val="22"/>
          <w:rtl/>
        </w:rPr>
      </w:pPr>
    </w:p>
    <w:p w:rsidR="003A4534" w:rsidRPr="007D10DB" w:rsidRDefault="003A4534" w:rsidP="003A4534">
      <w:pPr>
        <w:rPr>
          <w:rFonts w:ascii="Arial" w:hAnsi="Arial" w:cs="Arial"/>
          <w:b/>
          <w:sz w:val="22"/>
          <w:szCs w:val="22"/>
          <w:rtl/>
        </w:rPr>
      </w:pPr>
      <w:r w:rsidRPr="007D10DB">
        <w:rPr>
          <w:rFonts w:ascii="Arial" w:hAnsi="Arial" w:cs="Arial"/>
          <w:bCs/>
          <w:sz w:val="22"/>
          <w:szCs w:val="22"/>
          <w:rtl/>
        </w:rPr>
        <w:t>סוג ה</w:t>
      </w:r>
      <w:r w:rsidRPr="007D10DB">
        <w:rPr>
          <w:rFonts w:ascii="Arial" w:hAnsi="Arial" w:cs="Arial" w:hint="cs"/>
          <w:bCs/>
          <w:sz w:val="22"/>
          <w:szCs w:val="22"/>
          <w:rtl/>
        </w:rPr>
        <w:t>התקשרות</w:t>
      </w:r>
      <w:r w:rsidRPr="007D10DB">
        <w:rPr>
          <w:rFonts w:ascii="Arial" w:hAnsi="Arial" w:cs="Arial" w:hint="cs"/>
          <w:b/>
          <w:sz w:val="22"/>
          <w:szCs w:val="22"/>
          <w:rtl/>
        </w:rPr>
        <w:t xml:space="preserve">: (סמן </w:t>
      </w:r>
      <w:r w:rsidRPr="007D10DB">
        <w:rPr>
          <w:rFonts w:ascii="Arial" w:hAnsi="Arial" w:cs="Arial" w:hint="cs"/>
          <w:b/>
          <w:sz w:val="22"/>
          <w:szCs w:val="22"/>
        </w:rPr>
        <w:t>X</w:t>
      </w:r>
      <w:r w:rsidRPr="007D10DB">
        <w:rPr>
          <w:rFonts w:ascii="Arial" w:hAnsi="Arial" w:cs="Arial" w:hint="cs"/>
          <w:b/>
          <w:sz w:val="22"/>
          <w:szCs w:val="22"/>
          <w:rtl/>
        </w:rPr>
        <w:t xml:space="preserve"> במקום המתאים)</w:t>
      </w:r>
    </w:p>
    <w:p w:rsidR="003A4534" w:rsidRPr="007D10DB"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7D10DB">
        <w:tc>
          <w:tcPr>
            <w:tcW w:w="3085" w:type="dxa"/>
          </w:tcPr>
          <w:p w:rsidR="003A4534" w:rsidRPr="007D10DB" w:rsidRDefault="003A4534" w:rsidP="00B8441A">
            <w:pPr>
              <w:ind w:right="283"/>
              <w:rPr>
                <w:rFonts w:ascii="Arial" w:hAnsi="Arial" w:cs="Arial"/>
                <w:b/>
                <w:sz w:val="22"/>
                <w:szCs w:val="22"/>
                <w:rtl/>
              </w:rPr>
            </w:pPr>
            <w:r w:rsidRPr="007D10DB">
              <w:rPr>
                <w:rFonts w:ascii="Arial" w:hAnsi="Arial" w:cs="Arial" w:hint="cs"/>
                <w:b/>
                <w:sz w:val="22"/>
                <w:szCs w:val="22"/>
                <w:rtl/>
              </w:rPr>
              <w:t xml:space="preserve">   </w:t>
            </w:r>
            <w:r w:rsidR="00DE39E4" w:rsidRPr="007D10DB">
              <w:rPr>
                <w:rFonts w:ascii="Arial" w:hAnsi="Arial" w:cs="Arial"/>
                <w:b/>
                <w:sz w:val="28"/>
                <w:szCs w:val="28"/>
              </w:rPr>
              <w:t>x</w:t>
            </w:r>
            <w:r w:rsidRPr="007D10DB">
              <w:rPr>
                <w:rFonts w:ascii="Arial" w:hAnsi="Arial" w:cs="Arial"/>
                <w:b/>
                <w:sz w:val="28"/>
                <w:szCs w:val="28"/>
              </w:rPr>
              <w:sym w:font="Wingdings" w:char="F072"/>
            </w:r>
            <w:r w:rsidRPr="007D10DB">
              <w:rPr>
                <w:rFonts w:ascii="Arial" w:hAnsi="Arial" w:cs="Arial" w:hint="cs"/>
                <w:b/>
                <w:sz w:val="22"/>
                <w:szCs w:val="22"/>
                <w:rtl/>
              </w:rPr>
              <w:t xml:space="preserve">  </w:t>
            </w:r>
            <w:r w:rsidRPr="007D10DB">
              <w:rPr>
                <w:rFonts w:ascii="Arial" w:hAnsi="Arial" w:cs="Arial"/>
                <w:b/>
                <w:sz w:val="22"/>
                <w:szCs w:val="22"/>
                <w:rtl/>
              </w:rPr>
              <w:t>טובין</w:t>
            </w:r>
          </w:p>
        </w:tc>
        <w:tc>
          <w:tcPr>
            <w:tcW w:w="2977" w:type="dxa"/>
          </w:tcPr>
          <w:p w:rsidR="003A4534" w:rsidRPr="007D10DB" w:rsidRDefault="00DE39E4" w:rsidP="00B8441A">
            <w:pPr>
              <w:ind w:right="283"/>
              <w:rPr>
                <w:rFonts w:ascii="Arial" w:hAnsi="Arial" w:cs="Arial"/>
                <w:b/>
                <w:sz w:val="22"/>
                <w:szCs w:val="22"/>
                <w:rtl/>
              </w:rPr>
            </w:pPr>
            <w:r w:rsidRPr="007D10DB">
              <w:rPr>
                <w:rFonts w:ascii="Arial" w:hAnsi="Arial" w:cs="Arial"/>
                <w:b/>
                <w:sz w:val="28"/>
                <w:szCs w:val="28"/>
              </w:rPr>
              <w:t>x</w:t>
            </w:r>
            <w:r w:rsidR="003A4534" w:rsidRPr="007D10DB">
              <w:rPr>
                <w:rFonts w:ascii="Arial" w:hAnsi="Arial" w:cs="Arial"/>
                <w:b/>
                <w:sz w:val="28"/>
                <w:szCs w:val="28"/>
              </w:rPr>
              <w:sym w:font="Wingdings" w:char="F072"/>
            </w:r>
            <w:r w:rsidR="003A4534" w:rsidRPr="007D10DB">
              <w:rPr>
                <w:rFonts w:ascii="Arial" w:hAnsi="Arial" w:cs="Arial" w:hint="cs"/>
                <w:b/>
                <w:sz w:val="22"/>
                <w:szCs w:val="22"/>
                <w:rtl/>
              </w:rPr>
              <w:t xml:space="preserve">  </w:t>
            </w:r>
            <w:r w:rsidR="003A4534" w:rsidRPr="007D10DB">
              <w:rPr>
                <w:rFonts w:ascii="Arial" w:hAnsi="Arial" w:cs="Arial"/>
                <w:b/>
                <w:sz w:val="22"/>
                <w:szCs w:val="22"/>
                <w:rtl/>
              </w:rPr>
              <w:t>שירות</w:t>
            </w:r>
            <w:r w:rsidR="003A4534" w:rsidRPr="007D10DB">
              <w:rPr>
                <w:rFonts w:ascii="Arial" w:hAnsi="Arial" w:cs="Arial" w:hint="cs"/>
                <w:b/>
                <w:sz w:val="22"/>
                <w:szCs w:val="22"/>
                <w:rtl/>
              </w:rPr>
              <w:t>ים</w:t>
            </w:r>
          </w:p>
        </w:tc>
        <w:tc>
          <w:tcPr>
            <w:tcW w:w="3116" w:type="dxa"/>
          </w:tcPr>
          <w:p w:rsidR="003A4534" w:rsidRPr="007D10DB" w:rsidRDefault="003A4534" w:rsidP="00B8441A">
            <w:pPr>
              <w:ind w:right="283"/>
              <w:rPr>
                <w:rFonts w:ascii="Arial" w:hAnsi="Arial" w:cs="Arial"/>
                <w:b/>
                <w:sz w:val="22"/>
                <w:szCs w:val="22"/>
              </w:rPr>
            </w:pPr>
            <w:r w:rsidRPr="007D10DB">
              <w:rPr>
                <w:rFonts w:ascii="Arial" w:hAnsi="Arial" w:cs="Arial"/>
                <w:b/>
                <w:sz w:val="28"/>
                <w:szCs w:val="28"/>
              </w:rPr>
              <w:sym w:font="Wingdings" w:char="F072"/>
            </w:r>
            <w:r w:rsidR="00DE39E4" w:rsidRPr="007D10DB">
              <w:rPr>
                <w:rFonts w:ascii="Arial" w:hAnsi="Arial" w:cs="Arial" w:hint="cs"/>
                <w:b/>
                <w:sz w:val="22"/>
                <w:szCs w:val="22"/>
              </w:rPr>
              <w:t>X</w:t>
            </w:r>
            <w:r w:rsidRPr="007D10DB">
              <w:rPr>
                <w:rFonts w:ascii="Arial" w:hAnsi="Arial" w:cs="Arial" w:hint="cs"/>
                <w:b/>
                <w:sz w:val="22"/>
                <w:szCs w:val="22"/>
                <w:rtl/>
              </w:rPr>
              <w:t xml:space="preserve">  ביצוע </w:t>
            </w:r>
            <w:r w:rsidRPr="007D10DB">
              <w:rPr>
                <w:rFonts w:ascii="Arial" w:hAnsi="Arial" w:cs="Arial"/>
                <w:b/>
                <w:sz w:val="22"/>
                <w:szCs w:val="22"/>
                <w:rtl/>
              </w:rPr>
              <w:t>עבודה</w:t>
            </w:r>
          </w:p>
          <w:p w:rsidR="003A4534" w:rsidRPr="007D10DB" w:rsidRDefault="003A4534" w:rsidP="00B8441A">
            <w:pPr>
              <w:ind w:right="283"/>
              <w:rPr>
                <w:rFonts w:ascii="Arial" w:hAnsi="Arial" w:cs="Arial"/>
                <w:b/>
                <w:sz w:val="22"/>
                <w:szCs w:val="22"/>
                <w:rtl/>
              </w:rPr>
            </w:pPr>
          </w:p>
        </w:tc>
      </w:tr>
    </w:tbl>
    <w:p w:rsidR="003A4534" w:rsidRPr="007D10DB"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7D10DB"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D10DB" w:rsidRDefault="003A4534" w:rsidP="00847C49">
            <w:pPr>
              <w:spacing w:line="360" w:lineRule="auto"/>
              <w:rPr>
                <w:rFonts w:ascii="Arial" w:hAnsi="Arial" w:cs="Arial"/>
                <w:bCs/>
                <w:sz w:val="22"/>
                <w:szCs w:val="22"/>
                <w:rtl/>
              </w:rPr>
            </w:pPr>
            <w:r w:rsidRPr="007D10D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D10DB" w:rsidRDefault="004023F9" w:rsidP="00B8441A">
            <w:pPr>
              <w:rPr>
                <w:rFonts w:ascii="Arial" w:hAnsi="Arial" w:cs="Arial"/>
                <w:b/>
                <w:sz w:val="22"/>
                <w:szCs w:val="22"/>
                <w:rtl/>
              </w:rPr>
            </w:pPr>
            <w:r w:rsidRPr="007D10DB">
              <w:rPr>
                <w:rFonts w:ascii="Arial" w:hAnsi="Arial" w:cs="Arial" w:hint="cs"/>
                <w:b/>
                <w:sz w:val="22"/>
                <w:szCs w:val="22"/>
                <w:rtl/>
              </w:rPr>
              <w:t>מרכז הקונגרסים-בנייני האומה -ירושלים</w:t>
            </w:r>
          </w:p>
        </w:tc>
      </w:tr>
      <w:tr w:rsidR="003A4534" w:rsidRPr="007D10DB"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D10DB" w:rsidRDefault="003A4534" w:rsidP="00847C49">
            <w:pPr>
              <w:spacing w:line="360" w:lineRule="auto"/>
              <w:rPr>
                <w:rFonts w:ascii="Arial" w:hAnsi="Arial" w:cs="Arial"/>
                <w:bCs/>
                <w:sz w:val="22"/>
                <w:szCs w:val="22"/>
                <w:rtl/>
              </w:rPr>
            </w:pPr>
            <w:r w:rsidRPr="007D10DB">
              <w:rPr>
                <w:rFonts w:ascii="Arial" w:hAnsi="Arial" w:cs="Arial" w:hint="cs"/>
                <w:bCs/>
                <w:sz w:val="22"/>
                <w:szCs w:val="22"/>
                <w:rtl/>
              </w:rPr>
              <w:lastRenderedPageBreak/>
              <w:t xml:space="preserve">מספר הספק </w:t>
            </w:r>
          </w:p>
          <w:p w:rsidR="003A4534" w:rsidRPr="007D10DB" w:rsidRDefault="003A4534" w:rsidP="00847C49">
            <w:pPr>
              <w:spacing w:line="360" w:lineRule="auto"/>
              <w:rPr>
                <w:rFonts w:ascii="Arial" w:hAnsi="Arial" w:cs="Arial"/>
                <w:bCs/>
                <w:sz w:val="22"/>
                <w:szCs w:val="22"/>
                <w:rtl/>
              </w:rPr>
            </w:pPr>
            <w:r w:rsidRPr="007D10D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7D10DB" w:rsidRDefault="004023F9" w:rsidP="00B8441A">
            <w:pPr>
              <w:rPr>
                <w:rFonts w:ascii="Arial" w:hAnsi="Arial" w:cs="Arial"/>
                <w:b/>
                <w:sz w:val="22"/>
                <w:szCs w:val="22"/>
                <w:rtl/>
              </w:rPr>
            </w:pPr>
            <w:r w:rsidRPr="007D10DB">
              <w:rPr>
                <w:rFonts w:ascii="Arial" w:hAnsi="Arial" w:cs="Arial" w:hint="cs"/>
                <w:b/>
                <w:sz w:val="22"/>
                <w:szCs w:val="22"/>
                <w:rtl/>
              </w:rPr>
              <w:t>52001778</w:t>
            </w:r>
          </w:p>
        </w:tc>
      </w:tr>
      <w:tr w:rsidR="003A4534" w:rsidRPr="007D10DB"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D10DB" w:rsidRDefault="003A4534" w:rsidP="00847C49">
            <w:pPr>
              <w:spacing w:line="360" w:lineRule="auto"/>
              <w:rPr>
                <w:rFonts w:ascii="Arial" w:hAnsi="Arial" w:cs="Arial"/>
                <w:bCs/>
                <w:sz w:val="22"/>
                <w:szCs w:val="22"/>
                <w:rtl/>
              </w:rPr>
            </w:pPr>
            <w:r w:rsidRPr="007D10D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7D10DB" w:rsidRDefault="00DE39E4" w:rsidP="00B8441A">
            <w:pPr>
              <w:rPr>
                <w:rFonts w:ascii="Arial" w:hAnsi="Arial" w:cs="Arial"/>
                <w:b/>
                <w:sz w:val="22"/>
                <w:szCs w:val="22"/>
                <w:rtl/>
              </w:rPr>
            </w:pPr>
            <w:r w:rsidRPr="007D10DB">
              <w:rPr>
                <w:rFonts w:ascii="Arial" w:hAnsi="Arial" w:cs="Arial"/>
                <w:b/>
                <w:sz w:val="28"/>
                <w:szCs w:val="28"/>
              </w:rPr>
              <w:t>X</w:t>
            </w:r>
            <w:r w:rsidR="003A4534" w:rsidRPr="007D10DB">
              <w:rPr>
                <w:rFonts w:ascii="Arial" w:hAnsi="Arial" w:cs="Arial"/>
                <w:b/>
                <w:sz w:val="28"/>
                <w:szCs w:val="28"/>
              </w:rPr>
              <w:sym w:font="Wingdings" w:char="F072"/>
            </w:r>
            <w:r w:rsidR="003A4534" w:rsidRPr="007D10DB">
              <w:rPr>
                <w:rFonts w:ascii="Arial" w:hAnsi="Arial" w:cs="Arial"/>
                <w:b/>
                <w:sz w:val="28"/>
                <w:szCs w:val="28"/>
              </w:rPr>
              <w:t xml:space="preserve">     </w:t>
            </w:r>
            <w:r w:rsidR="003A4534" w:rsidRPr="007D10D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7D10DB" w:rsidRDefault="003A4534" w:rsidP="00B8441A">
            <w:pPr>
              <w:rPr>
                <w:rFonts w:ascii="Arial" w:hAnsi="Arial" w:cs="Arial"/>
                <w:b/>
                <w:sz w:val="22"/>
                <w:szCs w:val="22"/>
                <w:rtl/>
              </w:rPr>
            </w:pPr>
            <w:r w:rsidRPr="007D10DB">
              <w:rPr>
                <w:rFonts w:ascii="Arial" w:hAnsi="Arial" w:cs="Arial"/>
                <w:b/>
                <w:sz w:val="28"/>
                <w:szCs w:val="28"/>
              </w:rPr>
              <w:sym w:font="Wingdings" w:char="F072"/>
            </w:r>
            <w:r w:rsidRPr="007D10DB">
              <w:rPr>
                <w:rFonts w:ascii="Arial" w:hAnsi="Arial" w:cs="Arial" w:hint="cs"/>
                <w:b/>
                <w:sz w:val="22"/>
                <w:szCs w:val="22"/>
                <w:rtl/>
              </w:rPr>
              <w:t xml:space="preserve"> ספק חוץ </w:t>
            </w:r>
          </w:p>
        </w:tc>
      </w:tr>
      <w:tr w:rsidR="003A4534" w:rsidRPr="007D10DB"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D10DB" w:rsidRDefault="003A4534" w:rsidP="00847C49">
            <w:pPr>
              <w:spacing w:line="360" w:lineRule="auto"/>
              <w:rPr>
                <w:rFonts w:ascii="Arial" w:hAnsi="Arial" w:cs="Arial"/>
                <w:bCs/>
                <w:sz w:val="22"/>
                <w:szCs w:val="22"/>
                <w:rtl/>
              </w:rPr>
            </w:pPr>
            <w:r w:rsidRPr="007D10D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7D10DB" w:rsidRDefault="00693E3A" w:rsidP="00622AB0">
            <w:pPr>
              <w:rPr>
                <w:rFonts w:ascii="Arial" w:hAnsi="Arial" w:cs="Arial"/>
                <w:b/>
                <w:sz w:val="22"/>
                <w:szCs w:val="22"/>
                <w:rtl/>
              </w:rPr>
            </w:pPr>
            <w:r w:rsidRPr="007D10DB">
              <w:rPr>
                <w:rFonts w:ascii="Arial" w:hAnsi="Arial" w:cs="Arial" w:hint="cs"/>
                <w:b/>
                <w:sz w:val="22"/>
                <w:szCs w:val="22"/>
                <w:rtl/>
              </w:rPr>
              <w:t xml:space="preserve"> </w:t>
            </w:r>
          </w:p>
        </w:tc>
      </w:tr>
      <w:tr w:rsidR="003A4534" w:rsidRPr="007D10DB"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7D10DB" w:rsidRDefault="003A4534" w:rsidP="00847C49">
            <w:pPr>
              <w:spacing w:line="360" w:lineRule="auto"/>
              <w:rPr>
                <w:rFonts w:ascii="Arial" w:hAnsi="Arial" w:cs="Arial"/>
                <w:bCs/>
                <w:sz w:val="22"/>
                <w:szCs w:val="22"/>
                <w:rtl/>
              </w:rPr>
            </w:pPr>
            <w:r w:rsidRPr="007D10D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7D10DB" w:rsidRDefault="00A849F9" w:rsidP="00361153">
            <w:pPr>
              <w:rPr>
                <w:rFonts w:ascii="Arial" w:hAnsi="Arial" w:cs="Arial"/>
                <w:b/>
                <w:sz w:val="22"/>
                <w:szCs w:val="22"/>
                <w:rtl/>
              </w:rPr>
            </w:pPr>
            <w:r w:rsidRPr="007D10DB">
              <w:rPr>
                <w:rFonts w:ascii="Arial" w:hAnsi="Arial" w:cs="Arial" w:hint="cs"/>
                <w:b/>
                <w:sz w:val="22"/>
                <w:szCs w:val="22"/>
                <w:rtl/>
              </w:rPr>
              <w:t>מיום חתימת ההסכם ועד ל</w:t>
            </w:r>
            <w:r w:rsidR="00361153">
              <w:rPr>
                <w:rFonts w:ascii="Arial" w:hAnsi="Arial" w:cs="Arial" w:hint="cs"/>
                <w:b/>
                <w:sz w:val="22"/>
                <w:szCs w:val="22"/>
                <w:rtl/>
              </w:rPr>
              <w:t>10</w:t>
            </w:r>
            <w:r w:rsidRPr="007D10DB">
              <w:rPr>
                <w:rFonts w:ascii="Arial" w:hAnsi="Arial" w:cs="Arial" w:hint="cs"/>
                <w:b/>
                <w:sz w:val="22"/>
                <w:szCs w:val="22"/>
                <w:rtl/>
              </w:rPr>
              <w:t xml:space="preserve">.5.2017 </w:t>
            </w:r>
          </w:p>
        </w:tc>
      </w:tr>
    </w:tbl>
    <w:p w:rsidR="003A4534" w:rsidRPr="007D10DB" w:rsidRDefault="003A4534" w:rsidP="003A4534">
      <w:pPr>
        <w:rPr>
          <w:rFonts w:ascii="Arial" w:hAnsi="Arial" w:cs="Arial"/>
          <w:bCs/>
          <w:rtl/>
        </w:rPr>
      </w:pPr>
      <w:r w:rsidRPr="007D10DB">
        <w:rPr>
          <w:rFonts w:ascii="Arial" w:hAnsi="Arial" w:cs="Arial" w:hint="cs"/>
          <w:bCs/>
          <w:rtl/>
        </w:rPr>
        <w:t>נימוקים כי הספק הוא ספק יחיד או כי הטובין הם טובי חוץ</w:t>
      </w:r>
    </w:p>
    <w:p w:rsidR="003A4534" w:rsidRPr="007D10DB" w:rsidRDefault="003A4534" w:rsidP="003A4534">
      <w:pPr>
        <w:rPr>
          <w:rFonts w:ascii="Arial" w:hAnsi="Arial" w:cs="Arial"/>
          <w:bCs/>
          <w:sz w:val="22"/>
          <w:szCs w:val="22"/>
          <w:rtl/>
        </w:rPr>
      </w:pPr>
      <w:r w:rsidRPr="007D10DB">
        <w:rPr>
          <w:rFonts w:ascii="Arial" w:hAnsi="Arial" w:cs="Arial" w:hint="cs"/>
          <w:bCs/>
          <w:sz w:val="22"/>
          <w:szCs w:val="22"/>
          <w:rtl/>
        </w:rPr>
        <w:t>(</w:t>
      </w:r>
      <w:r w:rsidRPr="007D10DB">
        <w:rPr>
          <w:rFonts w:ascii="Arial" w:hAnsi="Arial" w:cs="Arial" w:hint="cs"/>
          <w:b/>
          <w:sz w:val="22"/>
          <w:szCs w:val="22"/>
          <w:rtl/>
        </w:rPr>
        <w:t>במקרה הצורך ניתן לצרף עמודים נוספים וכל מסמך רלוונטי נוסף</w:t>
      </w:r>
      <w:r w:rsidRPr="007D10DB">
        <w:rPr>
          <w:rFonts w:ascii="Arial" w:hAnsi="Arial" w:cs="Arial" w:hint="cs"/>
          <w:bCs/>
          <w:sz w:val="22"/>
          <w:szCs w:val="22"/>
          <w:rtl/>
        </w:rPr>
        <w:t>)</w:t>
      </w:r>
    </w:p>
    <w:p w:rsidR="003A4534" w:rsidRPr="007D10DB" w:rsidRDefault="003A4534" w:rsidP="003A4534">
      <w:pPr>
        <w:rPr>
          <w:rFonts w:ascii="Arial" w:hAnsi="Arial" w:cs="Arial"/>
          <w:bCs/>
          <w:sz w:val="22"/>
          <w:szCs w:val="22"/>
          <w:rtl/>
        </w:rPr>
      </w:pPr>
    </w:p>
    <w:p w:rsidR="003A4534" w:rsidRPr="007D10DB" w:rsidRDefault="003A4534" w:rsidP="003A4534">
      <w:pPr>
        <w:spacing w:line="360" w:lineRule="auto"/>
        <w:rPr>
          <w:rFonts w:ascii="Arial" w:hAnsi="Arial" w:cs="Arial"/>
          <w:bCs/>
          <w:sz w:val="22"/>
          <w:szCs w:val="22"/>
          <w:rtl/>
        </w:rPr>
      </w:pPr>
    </w:p>
    <w:p w:rsidR="003A4534" w:rsidRPr="007D10DB" w:rsidRDefault="003A4534" w:rsidP="003A4534">
      <w:pPr>
        <w:spacing w:line="360" w:lineRule="auto"/>
        <w:rPr>
          <w:rFonts w:ascii="Arial" w:hAnsi="Arial" w:cs="Arial"/>
          <w:bCs/>
          <w:sz w:val="22"/>
          <w:szCs w:val="22"/>
          <w:rtl/>
        </w:rPr>
      </w:pPr>
    </w:p>
    <w:p w:rsidR="003A4534" w:rsidRPr="007D10DB" w:rsidRDefault="003A4534" w:rsidP="003A4534">
      <w:pPr>
        <w:spacing w:line="360" w:lineRule="auto"/>
        <w:rPr>
          <w:rFonts w:ascii="Arial" w:hAnsi="Arial" w:cs="Arial"/>
          <w:bCs/>
          <w:sz w:val="22"/>
          <w:szCs w:val="22"/>
          <w:rtl/>
        </w:rPr>
      </w:pPr>
      <w:r w:rsidRPr="007D10DB">
        <w:rPr>
          <w:rFonts w:ascii="Arial" w:hAnsi="Arial" w:cs="Arial" w:hint="cs"/>
          <w:bCs/>
          <w:sz w:val="22"/>
          <w:szCs w:val="22"/>
          <w:rtl/>
        </w:rPr>
        <w:t xml:space="preserve">נא להתייחס לסעיפים הבאים: </w:t>
      </w:r>
    </w:p>
    <w:p w:rsidR="003A4534" w:rsidRPr="007D10DB" w:rsidRDefault="003A4534" w:rsidP="003A4534">
      <w:pPr>
        <w:spacing w:line="360" w:lineRule="auto"/>
        <w:jc w:val="both"/>
        <w:rPr>
          <w:rFonts w:ascii="Arial" w:hAnsi="Arial" w:cs="Arial"/>
          <w:b/>
          <w:sz w:val="22"/>
          <w:szCs w:val="22"/>
          <w:rtl/>
        </w:rPr>
      </w:pPr>
      <w:r w:rsidRPr="007D10DB">
        <w:rPr>
          <w:rFonts w:ascii="Arial" w:hAnsi="Arial" w:cs="Arial" w:hint="cs"/>
          <w:bCs/>
          <w:sz w:val="22"/>
          <w:szCs w:val="22"/>
          <w:rtl/>
        </w:rPr>
        <w:t>1. האמצעים שבהם נערכו בדיקות לאיתור ספקים נוספים והכנת חוות דעת</w:t>
      </w:r>
      <w:r w:rsidRPr="007D10DB">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7D10DB" w:rsidRDefault="003A4534" w:rsidP="003A4534">
      <w:pPr>
        <w:spacing w:line="360" w:lineRule="auto"/>
        <w:jc w:val="both"/>
        <w:rPr>
          <w:rFonts w:ascii="Arial" w:hAnsi="Arial" w:cs="Arial"/>
          <w:b/>
          <w:sz w:val="22"/>
          <w:szCs w:val="22"/>
          <w:rtl/>
        </w:rPr>
      </w:pPr>
      <w:r w:rsidRPr="007D10DB">
        <w:rPr>
          <w:rFonts w:ascii="Arial" w:hAnsi="Arial" w:cs="Arial" w:hint="cs"/>
          <w:bCs/>
          <w:sz w:val="22"/>
          <w:szCs w:val="22"/>
          <w:rtl/>
        </w:rPr>
        <w:t>2. ממצאי הבדיקה</w:t>
      </w:r>
      <w:r w:rsidRPr="007D10DB">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7D10DB" w:rsidRDefault="003A4534" w:rsidP="003A4534">
      <w:pPr>
        <w:spacing w:line="360" w:lineRule="auto"/>
        <w:jc w:val="both"/>
        <w:rPr>
          <w:rFonts w:ascii="Arial" w:hAnsi="Arial" w:cs="Arial"/>
          <w:bCs/>
          <w:sz w:val="22"/>
          <w:szCs w:val="22"/>
          <w:rtl/>
        </w:rPr>
      </w:pPr>
      <w:r w:rsidRPr="007D10DB">
        <w:rPr>
          <w:rFonts w:ascii="Arial" w:hAnsi="Arial" w:cs="Arial" w:hint="cs"/>
          <w:bCs/>
          <w:sz w:val="22"/>
          <w:szCs w:val="22"/>
          <w:rtl/>
        </w:rPr>
        <w:t xml:space="preserve">3. </w:t>
      </w:r>
      <w:r w:rsidRPr="007D10DB">
        <w:rPr>
          <w:rFonts w:ascii="Arial" w:hAnsi="Arial" w:cs="Arial" w:hint="cs"/>
          <w:b/>
          <w:sz w:val="22"/>
          <w:szCs w:val="22"/>
          <w:rtl/>
        </w:rPr>
        <w:t>נימוקים והערות נוספות</w:t>
      </w:r>
    </w:p>
    <w:p w:rsidR="003A4534" w:rsidRPr="007D10DB"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B3309" w:rsidRPr="00847C49" w:rsidTr="00847C49">
        <w:tc>
          <w:tcPr>
            <w:tcW w:w="9286" w:type="dxa"/>
          </w:tcPr>
          <w:p w:rsidR="00EC40E4" w:rsidRPr="007D10DB" w:rsidRDefault="00CB3309" w:rsidP="00693E3A">
            <w:pPr>
              <w:spacing w:line="360" w:lineRule="auto"/>
              <w:rPr>
                <w:rFonts w:ascii="Arial" w:hAnsi="Arial" w:cs="David"/>
                <w:b/>
                <w:sz w:val="28"/>
                <w:szCs w:val="28"/>
                <w:rtl/>
              </w:rPr>
            </w:pPr>
            <w:r w:rsidRPr="007D10DB">
              <w:rPr>
                <w:rFonts w:ascii="Arial" w:hAnsi="Arial" w:cs="David" w:hint="cs"/>
                <w:b/>
                <w:sz w:val="28"/>
                <w:szCs w:val="28"/>
                <w:rtl/>
              </w:rPr>
              <w:t xml:space="preserve">במוצאי יום העצמאות  </w:t>
            </w:r>
            <w:r w:rsidR="00307185" w:rsidRPr="007D10DB">
              <w:rPr>
                <w:rFonts w:ascii="Arial" w:hAnsi="Arial" w:cs="David" w:hint="cs"/>
                <w:b/>
                <w:sz w:val="28"/>
                <w:szCs w:val="28"/>
                <w:rtl/>
              </w:rPr>
              <w:t xml:space="preserve"> </w:t>
            </w:r>
            <w:r w:rsidR="00693E3A" w:rsidRPr="007D10DB">
              <w:rPr>
                <w:rFonts w:ascii="Arial" w:hAnsi="Arial" w:cs="David" w:hint="cs"/>
                <w:b/>
                <w:sz w:val="28"/>
                <w:szCs w:val="28"/>
                <w:rtl/>
              </w:rPr>
              <w:t>02.05.17</w:t>
            </w:r>
            <w:r w:rsidR="00307185" w:rsidRPr="007D10DB">
              <w:rPr>
                <w:rFonts w:ascii="Arial" w:hAnsi="Arial" w:cs="David" w:hint="cs"/>
                <w:b/>
                <w:sz w:val="28"/>
                <w:szCs w:val="28"/>
                <w:rtl/>
              </w:rPr>
              <w:t xml:space="preserve"> </w:t>
            </w:r>
            <w:r w:rsidRPr="007D10DB">
              <w:rPr>
                <w:rFonts w:ascii="Arial" w:hAnsi="Arial" w:cs="David" w:hint="cs"/>
                <w:b/>
                <w:sz w:val="28"/>
                <w:szCs w:val="28"/>
                <w:rtl/>
              </w:rPr>
              <w:t>יתקיים טקס הענקת פרסי ישראל.</w:t>
            </w:r>
            <w:r w:rsidR="00A849F9" w:rsidRPr="007D10DB">
              <w:rPr>
                <w:rFonts w:ascii="Arial" w:hAnsi="Arial" w:cs="David" w:hint="cs"/>
                <w:b/>
                <w:sz w:val="28"/>
                <w:szCs w:val="28"/>
                <w:rtl/>
              </w:rPr>
              <w:t xml:space="preserve"> </w:t>
            </w:r>
          </w:p>
          <w:p w:rsidR="00EC40E4" w:rsidRPr="007D10DB" w:rsidRDefault="00EC40E4" w:rsidP="0040083E">
            <w:pPr>
              <w:numPr>
                <w:ilvl w:val="0"/>
                <w:numId w:val="8"/>
              </w:numPr>
              <w:spacing w:line="276" w:lineRule="auto"/>
              <w:jc w:val="both"/>
              <w:rPr>
                <w:rFonts w:cs="David"/>
                <w:sz w:val="28"/>
                <w:szCs w:val="28"/>
              </w:rPr>
            </w:pPr>
            <w:r w:rsidRPr="007D10DB">
              <w:rPr>
                <w:rFonts w:cs="David" w:hint="cs"/>
                <w:b/>
                <w:bCs/>
                <w:sz w:val="28"/>
                <w:szCs w:val="28"/>
                <w:u w:val="single"/>
                <w:rtl/>
              </w:rPr>
              <w:t>בחירת ירושלים כמקום לביצוע הטקס</w:t>
            </w:r>
            <w:r w:rsidRPr="007D10DB">
              <w:rPr>
                <w:rFonts w:cs="David" w:hint="cs"/>
                <w:sz w:val="28"/>
                <w:szCs w:val="28"/>
                <w:rtl/>
              </w:rPr>
              <w:t xml:space="preserve">: </w:t>
            </w:r>
            <w:r w:rsidR="00361153">
              <w:rPr>
                <w:rFonts w:cs="David" w:hint="cs"/>
                <w:sz w:val="28"/>
                <w:szCs w:val="28"/>
                <w:rtl/>
              </w:rPr>
              <w:t xml:space="preserve">מאז ומעולם מתקיים טקס פרס ישראל בירושלים, </w:t>
            </w:r>
            <w:r w:rsidR="0040083E">
              <w:rPr>
                <w:rFonts w:cs="David" w:hint="cs"/>
                <w:sz w:val="28"/>
                <w:szCs w:val="28"/>
                <w:rtl/>
              </w:rPr>
              <w:t>ולכן</w:t>
            </w:r>
            <w:r w:rsidR="00361153">
              <w:rPr>
                <w:rFonts w:cs="David" w:hint="cs"/>
                <w:sz w:val="28"/>
                <w:szCs w:val="28"/>
                <w:rtl/>
              </w:rPr>
              <w:t xml:space="preserve">, גם השנה יתקיים טקס פרס ישראל בירושלים. </w:t>
            </w:r>
            <w:r w:rsidRPr="007D10DB">
              <w:rPr>
                <w:rFonts w:cs="David" w:hint="cs"/>
                <w:sz w:val="28"/>
                <w:szCs w:val="28"/>
                <w:rtl/>
              </w:rPr>
              <w:t xml:space="preserve"> (2) השנה הטקס יע</w:t>
            </w:r>
            <w:r w:rsidR="0040083E">
              <w:rPr>
                <w:rFonts w:cs="David" w:hint="cs"/>
                <w:sz w:val="28"/>
                <w:szCs w:val="28"/>
                <w:rtl/>
              </w:rPr>
              <w:t xml:space="preserve">מוד בסימן "יובל לאיחוד ירושלים". </w:t>
            </w:r>
          </w:p>
          <w:p w:rsidR="00EC40E4" w:rsidRPr="007D10DB" w:rsidRDefault="00EC40E4" w:rsidP="00EC40E4">
            <w:pPr>
              <w:numPr>
                <w:ilvl w:val="0"/>
                <w:numId w:val="8"/>
              </w:numPr>
              <w:spacing w:line="276" w:lineRule="auto"/>
              <w:jc w:val="both"/>
              <w:rPr>
                <w:rFonts w:cs="David"/>
                <w:sz w:val="28"/>
                <w:szCs w:val="28"/>
              </w:rPr>
            </w:pPr>
            <w:r w:rsidRPr="007D10DB">
              <w:rPr>
                <w:rFonts w:cs="David" w:hint="cs"/>
                <w:b/>
                <w:bCs/>
                <w:sz w:val="28"/>
                <w:szCs w:val="28"/>
                <w:u w:val="single"/>
                <w:rtl/>
              </w:rPr>
              <w:t>בחירת מרכז הקונגרסים  כמוסד לביצוע הטקס בו</w:t>
            </w:r>
            <w:r w:rsidRPr="007D10DB">
              <w:rPr>
                <w:rFonts w:cs="David" w:hint="cs"/>
                <w:sz w:val="28"/>
                <w:szCs w:val="28"/>
                <w:rtl/>
              </w:rPr>
              <w:t xml:space="preserve">: </w:t>
            </w:r>
          </w:p>
          <w:p w:rsidR="00EC40E4" w:rsidRPr="007D10DB" w:rsidRDefault="00EC40E4" w:rsidP="00EC40E4">
            <w:pPr>
              <w:spacing w:line="276" w:lineRule="auto"/>
              <w:ind w:left="720"/>
              <w:jc w:val="both"/>
              <w:rPr>
                <w:rFonts w:cs="David"/>
                <w:sz w:val="28"/>
                <w:szCs w:val="28"/>
              </w:rPr>
            </w:pPr>
            <w:r w:rsidRPr="007D10DB">
              <w:rPr>
                <w:rFonts w:cs="David" w:hint="cs"/>
                <w:sz w:val="28"/>
                <w:szCs w:val="28"/>
                <w:rtl/>
              </w:rPr>
              <w:t xml:space="preserve">אולם אוסישקין    במרכז הקונגרסים , המונה 1300   מקומות ישיבה עם אפשרות ישיבת ביציע המונה עוד 900 מקומות,  הינו היחיד באזור התואם את היקף הקהל המוזמן. באולם אקוסטיקה משובחת, האולם בנוי באופן מדורג מובנה המספק נוחות ליושבים בו, הן מבחינת מושבים והן באפשרות צפייה לבמה, קיים ציוד משוכלל, קיימים חדרי אמנים הצמודים לבמת המופע. </w:t>
            </w:r>
          </w:p>
          <w:p w:rsidR="00EC40E4" w:rsidRPr="007D10DB" w:rsidRDefault="00EC40E4" w:rsidP="00EC40E4">
            <w:pPr>
              <w:spacing w:line="276" w:lineRule="auto"/>
              <w:ind w:left="720"/>
              <w:jc w:val="both"/>
              <w:rPr>
                <w:rFonts w:cs="David"/>
                <w:sz w:val="28"/>
                <w:szCs w:val="28"/>
                <w:rtl/>
              </w:rPr>
            </w:pPr>
            <w:r w:rsidRPr="007D10DB">
              <w:rPr>
                <w:rFonts w:cs="David" w:hint="cs"/>
                <w:sz w:val="28"/>
                <w:szCs w:val="28"/>
                <w:rtl/>
              </w:rPr>
              <w:t>קיימים חניונים במידה מספקת לאוטובוסים שיגיעו וכן רכבים פרטיים. לפי חוות דעת היחידה אין עוד מקום המאפשר חניה נגישה וצמודה לאולם.</w:t>
            </w:r>
          </w:p>
          <w:p w:rsidR="007D10DB" w:rsidRPr="007D10DB" w:rsidRDefault="007D10DB" w:rsidP="007D10DB">
            <w:pPr>
              <w:spacing w:line="276" w:lineRule="auto"/>
              <w:ind w:left="720"/>
              <w:jc w:val="both"/>
              <w:rPr>
                <w:rFonts w:cs="David"/>
                <w:b/>
                <w:sz w:val="28"/>
                <w:szCs w:val="28"/>
                <w:rtl/>
              </w:rPr>
            </w:pPr>
            <w:r w:rsidRPr="007D10DB">
              <w:rPr>
                <w:rFonts w:cs="David" w:hint="cs"/>
                <w:b/>
                <w:sz w:val="28"/>
                <w:szCs w:val="28"/>
                <w:rtl/>
              </w:rPr>
              <w:t xml:space="preserve">במה גדולה העונה על הצרכים למקם את הזוכים בפרסים ואת שולחן הנשיאות  ובו בזמן ניתן לקיים על הבמה מופעים שוניםלכן הבמה צריכה להיות גדולה במיוחד  כזו הנמצאית רק בבנייני האומה. </w:t>
            </w:r>
          </w:p>
          <w:p w:rsidR="007D10DB" w:rsidRPr="007D10DB" w:rsidRDefault="007D10DB" w:rsidP="0040083E">
            <w:pPr>
              <w:spacing w:line="276" w:lineRule="auto"/>
              <w:jc w:val="both"/>
              <w:rPr>
                <w:rFonts w:cs="David"/>
                <w:sz w:val="28"/>
                <w:szCs w:val="28"/>
                <w:rtl/>
              </w:rPr>
            </w:pPr>
            <w:r w:rsidRPr="007D10DB">
              <w:rPr>
                <w:rFonts w:cs="David" w:hint="cs"/>
                <w:sz w:val="28"/>
                <w:szCs w:val="28"/>
                <w:rtl/>
              </w:rPr>
              <w:t xml:space="preserve">       </w:t>
            </w:r>
            <w:r w:rsidR="00EC40E4" w:rsidRPr="007D10DB">
              <w:rPr>
                <w:rFonts w:cs="David" w:hint="cs"/>
                <w:sz w:val="28"/>
                <w:szCs w:val="28"/>
                <w:rtl/>
              </w:rPr>
              <w:t xml:space="preserve"> (6) האולם עצמו והמבנה מונגשים עבור נכים כמתחייב בחוק, ובמקום מותקנת מערכת הגברה חדישה לכבדי שמיעה ואמצעי עזר לכבדי ראייה;</w:t>
            </w:r>
            <w:r w:rsidRPr="007D10DB">
              <w:rPr>
                <w:rFonts w:cs="David" w:hint="cs"/>
                <w:sz w:val="28"/>
                <w:szCs w:val="28"/>
                <w:rtl/>
              </w:rPr>
              <w:t xml:space="preserve"> </w:t>
            </w:r>
          </w:p>
          <w:p w:rsidR="00EC40E4" w:rsidRPr="007D10DB" w:rsidRDefault="007D10DB" w:rsidP="007D10DB">
            <w:pPr>
              <w:spacing w:line="276" w:lineRule="auto"/>
              <w:jc w:val="both"/>
              <w:rPr>
                <w:rFonts w:cs="David"/>
                <w:sz w:val="28"/>
                <w:szCs w:val="28"/>
                <w:rtl/>
              </w:rPr>
            </w:pPr>
            <w:r w:rsidRPr="007D10DB">
              <w:rPr>
                <w:rFonts w:cs="David" w:hint="cs"/>
                <w:sz w:val="28"/>
                <w:szCs w:val="28"/>
                <w:rtl/>
              </w:rPr>
              <w:t xml:space="preserve">(7) נבדקו סידורי אבטחה נאותים, וקיימים גם טכנאים לפי דרישות האבטחה (מעליות וכו) </w:t>
            </w:r>
          </w:p>
          <w:p w:rsidR="007D10DB" w:rsidRPr="007D10DB" w:rsidRDefault="007D10DB" w:rsidP="007D10DB">
            <w:pPr>
              <w:spacing w:line="276" w:lineRule="auto"/>
              <w:jc w:val="both"/>
              <w:rPr>
                <w:rFonts w:cs="David"/>
                <w:sz w:val="28"/>
                <w:szCs w:val="28"/>
                <w:rtl/>
              </w:rPr>
            </w:pPr>
          </w:p>
          <w:p w:rsidR="00CB3309" w:rsidRPr="007D10DB" w:rsidRDefault="00693E3A" w:rsidP="00B312CB">
            <w:pPr>
              <w:spacing w:line="360" w:lineRule="auto"/>
              <w:rPr>
                <w:rFonts w:ascii="Arial" w:hAnsi="Arial" w:cs="David"/>
                <w:b/>
                <w:sz w:val="28"/>
                <w:szCs w:val="28"/>
                <w:rtl/>
              </w:rPr>
            </w:pPr>
            <w:r w:rsidRPr="007D10DB">
              <w:rPr>
                <w:rFonts w:ascii="Arial" w:hAnsi="Arial" w:cs="David" w:hint="cs"/>
                <w:b/>
                <w:sz w:val="28"/>
                <w:szCs w:val="28"/>
                <w:rtl/>
              </w:rPr>
              <w:t xml:space="preserve"> </w:t>
            </w:r>
            <w:r w:rsidR="00BB0CEE" w:rsidRPr="007D10DB">
              <w:rPr>
                <w:rFonts w:ascii="Arial" w:hAnsi="Arial" w:cs="David" w:hint="cs"/>
                <w:b/>
                <w:sz w:val="28"/>
                <w:szCs w:val="28"/>
                <w:rtl/>
              </w:rPr>
              <w:t xml:space="preserve"> </w:t>
            </w:r>
          </w:p>
        </w:tc>
      </w:tr>
      <w:tr w:rsidR="00CB3309" w:rsidRPr="00847C49" w:rsidTr="00847C49">
        <w:tc>
          <w:tcPr>
            <w:tcW w:w="9286" w:type="dxa"/>
          </w:tcPr>
          <w:p w:rsidR="00CB3309" w:rsidRPr="007D10DB" w:rsidRDefault="00223DC2" w:rsidP="00693E3A">
            <w:pPr>
              <w:spacing w:line="360" w:lineRule="auto"/>
              <w:rPr>
                <w:rFonts w:ascii="Arial" w:hAnsi="Arial" w:cs="David"/>
                <w:b/>
                <w:sz w:val="28"/>
                <w:szCs w:val="28"/>
                <w:highlight w:val="yellow"/>
                <w:rtl/>
              </w:rPr>
            </w:pPr>
            <w:r w:rsidRPr="007D10DB">
              <w:rPr>
                <w:rFonts w:ascii="Arial" w:hAnsi="Arial" w:cs="David" w:hint="cs"/>
                <w:b/>
                <w:sz w:val="28"/>
                <w:szCs w:val="28"/>
                <w:highlight w:val="yellow"/>
                <w:rtl/>
              </w:rPr>
              <w:lastRenderedPageBreak/>
              <w:t xml:space="preserve"> </w:t>
            </w:r>
            <w:r w:rsidR="007D397A" w:rsidRPr="007D10DB">
              <w:rPr>
                <w:rFonts w:ascii="Arial" w:hAnsi="Arial" w:cs="David" w:hint="cs"/>
                <w:b/>
                <w:sz w:val="28"/>
                <w:szCs w:val="28"/>
                <w:rtl/>
              </w:rPr>
              <w:t xml:space="preserve">קיים צורך בקבלת </w:t>
            </w:r>
            <w:r w:rsidR="00693E3A" w:rsidRPr="007D10DB">
              <w:rPr>
                <w:rFonts w:ascii="Arial" w:hAnsi="Arial" w:cs="David" w:hint="cs"/>
                <w:b/>
                <w:sz w:val="28"/>
                <w:szCs w:val="28"/>
                <w:rtl/>
              </w:rPr>
              <w:t xml:space="preserve">האולם שלושה ימים </w:t>
            </w:r>
            <w:r w:rsidR="007D397A" w:rsidRPr="007D10DB">
              <w:rPr>
                <w:rFonts w:ascii="Arial" w:hAnsi="Arial" w:cs="David" w:hint="cs"/>
                <w:b/>
                <w:sz w:val="28"/>
                <w:szCs w:val="28"/>
                <w:rtl/>
              </w:rPr>
              <w:t xml:space="preserve"> לפני הטקס להקמות</w:t>
            </w:r>
            <w:r w:rsidR="00BB0CEE" w:rsidRPr="007D10DB">
              <w:rPr>
                <w:rFonts w:ascii="Arial" w:hAnsi="Arial" w:cs="David" w:hint="cs"/>
                <w:b/>
                <w:sz w:val="28"/>
                <w:szCs w:val="28"/>
                <w:rtl/>
              </w:rPr>
              <w:t xml:space="preserve"> מאחר והטקס מורכב מציוד רב ומאחר וראש הממשלה משתתף קבוע בטקס זה ,יש צורך בבידוק ממושך  של כל פריט ופריט הנכנס לאולם ולבמה. </w:t>
            </w:r>
            <w:r w:rsidR="005C6D35" w:rsidRPr="007D10DB">
              <w:rPr>
                <w:rFonts w:ascii="Arial" w:hAnsi="Arial" w:cs="David" w:hint="cs"/>
                <w:b/>
                <w:sz w:val="28"/>
                <w:szCs w:val="28"/>
                <w:rtl/>
              </w:rPr>
              <w:t xml:space="preserve">אנו צריכים לשריין זמן רב מראש את האולם מאחר ויש ביקוש גדול מאד לאולמות במרכז הקונגרסים עקב ייחודם שמניתי לעייל.  </w:t>
            </w: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693E3A" w:rsidP="00847C49">
            <w:pPr>
              <w:spacing w:line="360" w:lineRule="auto"/>
              <w:rPr>
                <w:rFonts w:ascii="Arial" w:hAnsi="Arial" w:cs="Arial"/>
                <w:b/>
                <w:sz w:val="22"/>
                <w:szCs w:val="22"/>
                <w:rtl/>
              </w:rPr>
            </w:pPr>
            <w:r>
              <w:rPr>
                <w:rFonts w:ascii="Arial" w:hAnsi="Arial" w:cs="Arial" w:hint="cs"/>
                <w:b/>
                <w:sz w:val="22"/>
                <w:szCs w:val="22"/>
                <w:rtl/>
              </w:rPr>
              <w:t>צוקרמן שרה</w:t>
            </w:r>
          </w:p>
        </w:tc>
        <w:tc>
          <w:tcPr>
            <w:tcW w:w="3420" w:type="dxa"/>
            <w:tcBorders>
              <w:bottom w:val="single" w:sz="4" w:space="0" w:color="auto"/>
            </w:tcBorders>
          </w:tcPr>
          <w:p w:rsidR="003A4534" w:rsidRPr="00847C49" w:rsidRDefault="00693E3A" w:rsidP="00847C49">
            <w:pPr>
              <w:spacing w:line="360" w:lineRule="auto"/>
              <w:rPr>
                <w:rFonts w:ascii="Arial" w:hAnsi="Arial" w:cs="Arial"/>
                <w:b/>
                <w:sz w:val="22"/>
                <w:szCs w:val="22"/>
                <w:rtl/>
              </w:rPr>
            </w:pPr>
            <w:r>
              <w:rPr>
                <w:rFonts w:ascii="Arial" w:hAnsi="Arial" w:cs="Arial" w:hint="cs"/>
                <w:b/>
                <w:sz w:val="22"/>
                <w:szCs w:val="22"/>
                <w:rtl/>
              </w:rPr>
              <w:t xml:space="preserve"> מרכזת בכירה פרוייקטים והסברה</w:t>
            </w:r>
          </w:p>
        </w:tc>
        <w:tc>
          <w:tcPr>
            <w:tcW w:w="2700" w:type="dxa"/>
            <w:tcBorders>
              <w:bottom w:val="single" w:sz="4" w:space="0" w:color="auto"/>
            </w:tcBorders>
          </w:tcPr>
          <w:p w:rsidR="003A4534" w:rsidRPr="00847C49" w:rsidRDefault="00693E3A" w:rsidP="00847C49">
            <w:pPr>
              <w:spacing w:line="360" w:lineRule="auto"/>
              <w:rPr>
                <w:rFonts w:ascii="Arial" w:hAnsi="Arial" w:cs="Arial"/>
                <w:b/>
                <w:sz w:val="22"/>
                <w:szCs w:val="22"/>
                <w:rtl/>
              </w:rPr>
            </w:pPr>
            <w:r>
              <w:rPr>
                <w:rFonts w:ascii="Arial" w:hAnsi="Arial" w:cs="Arial" w:hint="cs"/>
                <w:b/>
                <w:sz w:val="22"/>
                <w:szCs w:val="22"/>
                <w:rtl/>
              </w:rPr>
              <w:t>שרה צוקרמן</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4B8E" w:rsidRDefault="00144B8E">
      <w:r>
        <w:separator/>
      </w:r>
    </w:p>
    <w:p w:rsidR="00144B8E" w:rsidRDefault="00144B8E"/>
  </w:endnote>
  <w:endnote w:type="continuationSeparator" w:id="0">
    <w:p w:rsidR="00144B8E" w:rsidRDefault="00144B8E">
      <w:r>
        <w:continuationSeparator/>
      </w:r>
    </w:p>
    <w:p w:rsidR="00144B8E" w:rsidRDefault="00144B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14:anchorId="57DB7D31" wp14:editId="1A5EA223">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8689A" w:rsidRPr="003E2065">
            <w:rPr>
              <w:rFonts w:ascii="Arial" w:hAnsi="Arial" w:cs="Arial"/>
              <w:color w:val="FFFFFF"/>
              <w:sz w:val="20"/>
              <w:szCs w:val="20"/>
            </w:rPr>
            <w:fldChar w:fldCharType="separate"/>
          </w:r>
          <w:r w:rsidR="005A62CB">
            <w:rPr>
              <w:rFonts w:ascii="Arial" w:hAnsi="Arial" w:cs="Arial"/>
              <w:noProof/>
              <w:color w:val="FFFFFF"/>
              <w:sz w:val="20"/>
              <w:szCs w:val="20"/>
              <w:rtl/>
            </w:rPr>
            <w:t>3</w:t>
          </w:r>
          <w:r w:rsidR="00D868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8689A" w:rsidRPr="003E2065">
            <w:rPr>
              <w:rFonts w:ascii="Arial" w:hAnsi="Arial" w:cs="Arial"/>
              <w:color w:val="FFFFFF"/>
              <w:sz w:val="20"/>
              <w:szCs w:val="20"/>
            </w:rPr>
            <w:fldChar w:fldCharType="separate"/>
          </w:r>
          <w:r w:rsidR="005A62CB">
            <w:rPr>
              <w:rFonts w:ascii="Arial" w:hAnsi="Arial" w:cs="Arial"/>
              <w:noProof/>
              <w:color w:val="FFFFFF"/>
              <w:sz w:val="20"/>
              <w:szCs w:val="20"/>
              <w:rtl/>
            </w:rPr>
            <w:t>3</w:t>
          </w:r>
          <w:r w:rsidR="00D868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D8689A">
            <w:rPr>
              <w:rFonts w:ascii="Arial" w:hAnsi="Arial" w:cs="Arial"/>
              <w:color w:val="FFFFFF"/>
              <w:sz w:val="20"/>
              <w:szCs w:val="20"/>
            </w:rPr>
            <w:fldChar w:fldCharType="separate"/>
          </w:r>
          <w:r w:rsidR="005A62CB">
            <w:rPr>
              <w:rFonts w:ascii="Arial" w:hAnsi="Arial" w:cs="Arial"/>
              <w:noProof/>
              <w:color w:val="FFFFFF"/>
              <w:sz w:val="20"/>
              <w:szCs w:val="20"/>
              <w:rtl/>
            </w:rPr>
            <w:t>1</w:t>
          </w:r>
          <w:r w:rsidR="00D868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8689A">
            <w:rPr>
              <w:rFonts w:ascii="Arial" w:hAnsi="Arial" w:cs="Arial"/>
              <w:color w:val="FFFFFF"/>
              <w:sz w:val="20"/>
              <w:szCs w:val="20"/>
            </w:rPr>
            <w:fldChar w:fldCharType="separate"/>
          </w:r>
          <w:r w:rsidR="005A62CB">
            <w:rPr>
              <w:rFonts w:ascii="Arial" w:hAnsi="Arial" w:cs="Arial"/>
              <w:noProof/>
              <w:color w:val="FFFFFF"/>
              <w:sz w:val="20"/>
              <w:szCs w:val="20"/>
              <w:rtl/>
            </w:rPr>
            <w:t>3</w:t>
          </w:r>
          <w:r w:rsidR="00D8689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4B8E" w:rsidRDefault="00144B8E">
      <w:r>
        <w:separator/>
      </w:r>
    </w:p>
    <w:p w:rsidR="00144B8E" w:rsidRDefault="00144B8E"/>
  </w:footnote>
  <w:footnote w:type="continuationSeparator" w:id="0">
    <w:p w:rsidR="00144B8E" w:rsidRDefault="00144B8E">
      <w:r>
        <w:continuationSeparator/>
      </w:r>
    </w:p>
    <w:p w:rsidR="00144B8E" w:rsidRDefault="00144B8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44B8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6E45ABE"/>
    <w:multiLevelType w:val="hybridMultilevel"/>
    <w:tmpl w:val="A412AF02"/>
    <w:lvl w:ilvl="0" w:tplc="590A563A">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61EA"/>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2B06"/>
    <w:rsid w:val="000E2EF2"/>
    <w:rsid w:val="000E365B"/>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44B8E"/>
    <w:rsid w:val="00150EAD"/>
    <w:rsid w:val="00151DD2"/>
    <w:rsid w:val="00155BFD"/>
    <w:rsid w:val="00165002"/>
    <w:rsid w:val="00165014"/>
    <w:rsid w:val="001654C4"/>
    <w:rsid w:val="001656CB"/>
    <w:rsid w:val="0017202E"/>
    <w:rsid w:val="00180591"/>
    <w:rsid w:val="0018271F"/>
    <w:rsid w:val="001835DE"/>
    <w:rsid w:val="001865C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DC2"/>
    <w:rsid w:val="00224334"/>
    <w:rsid w:val="00225AB2"/>
    <w:rsid w:val="00232603"/>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7185"/>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1153"/>
    <w:rsid w:val="003636CF"/>
    <w:rsid w:val="0036579D"/>
    <w:rsid w:val="00365C49"/>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083E"/>
    <w:rsid w:val="004023F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504C"/>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2CB"/>
    <w:rsid w:val="005A6D06"/>
    <w:rsid w:val="005B044F"/>
    <w:rsid w:val="005B1606"/>
    <w:rsid w:val="005B4151"/>
    <w:rsid w:val="005B4693"/>
    <w:rsid w:val="005C1EB6"/>
    <w:rsid w:val="005C2909"/>
    <w:rsid w:val="005C4771"/>
    <w:rsid w:val="005C52E0"/>
    <w:rsid w:val="005C631A"/>
    <w:rsid w:val="005C6D35"/>
    <w:rsid w:val="005D0888"/>
    <w:rsid w:val="005D1EC1"/>
    <w:rsid w:val="005D59A3"/>
    <w:rsid w:val="005D675E"/>
    <w:rsid w:val="005D6F38"/>
    <w:rsid w:val="005E086C"/>
    <w:rsid w:val="005E1DD8"/>
    <w:rsid w:val="005E4A37"/>
    <w:rsid w:val="005F31A4"/>
    <w:rsid w:val="0060198C"/>
    <w:rsid w:val="00601B2F"/>
    <w:rsid w:val="00602C29"/>
    <w:rsid w:val="00604161"/>
    <w:rsid w:val="00605BC3"/>
    <w:rsid w:val="00610A5C"/>
    <w:rsid w:val="00614185"/>
    <w:rsid w:val="00620914"/>
    <w:rsid w:val="00622AB0"/>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3E3A"/>
    <w:rsid w:val="0069510D"/>
    <w:rsid w:val="006961D5"/>
    <w:rsid w:val="006A06E3"/>
    <w:rsid w:val="006A52E7"/>
    <w:rsid w:val="006A6017"/>
    <w:rsid w:val="006A7C65"/>
    <w:rsid w:val="006B52D5"/>
    <w:rsid w:val="006B55CC"/>
    <w:rsid w:val="006B75D7"/>
    <w:rsid w:val="006C56A8"/>
    <w:rsid w:val="006D1DF1"/>
    <w:rsid w:val="006D320D"/>
    <w:rsid w:val="006D3FF2"/>
    <w:rsid w:val="006D6F7C"/>
    <w:rsid w:val="006E0ED0"/>
    <w:rsid w:val="006E2F5F"/>
    <w:rsid w:val="006E4240"/>
    <w:rsid w:val="006E4A51"/>
    <w:rsid w:val="006E60D3"/>
    <w:rsid w:val="006F0205"/>
    <w:rsid w:val="006F070F"/>
    <w:rsid w:val="006F200B"/>
    <w:rsid w:val="006F5608"/>
    <w:rsid w:val="0070004F"/>
    <w:rsid w:val="0070490E"/>
    <w:rsid w:val="007131DA"/>
    <w:rsid w:val="007152FD"/>
    <w:rsid w:val="00720274"/>
    <w:rsid w:val="0072425F"/>
    <w:rsid w:val="00725BF5"/>
    <w:rsid w:val="00735CCF"/>
    <w:rsid w:val="00737272"/>
    <w:rsid w:val="007372FC"/>
    <w:rsid w:val="007379BB"/>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10DB"/>
    <w:rsid w:val="007D2A0A"/>
    <w:rsid w:val="007D397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B34"/>
    <w:rsid w:val="00901F5C"/>
    <w:rsid w:val="00904151"/>
    <w:rsid w:val="00911961"/>
    <w:rsid w:val="00914C5E"/>
    <w:rsid w:val="00923BF4"/>
    <w:rsid w:val="009260FC"/>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74D2"/>
    <w:rsid w:val="00A06B2B"/>
    <w:rsid w:val="00A164B4"/>
    <w:rsid w:val="00A16E5D"/>
    <w:rsid w:val="00A30007"/>
    <w:rsid w:val="00A30ACF"/>
    <w:rsid w:val="00A37014"/>
    <w:rsid w:val="00A44570"/>
    <w:rsid w:val="00A44E15"/>
    <w:rsid w:val="00A52801"/>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49F9"/>
    <w:rsid w:val="00A94EDA"/>
    <w:rsid w:val="00A95294"/>
    <w:rsid w:val="00A96D36"/>
    <w:rsid w:val="00A9792C"/>
    <w:rsid w:val="00AA47EE"/>
    <w:rsid w:val="00AA6710"/>
    <w:rsid w:val="00AA74B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0CEE"/>
    <w:rsid w:val="00BB54BB"/>
    <w:rsid w:val="00BC6D35"/>
    <w:rsid w:val="00BD0485"/>
    <w:rsid w:val="00BD0E64"/>
    <w:rsid w:val="00BD3515"/>
    <w:rsid w:val="00BD452E"/>
    <w:rsid w:val="00BD6845"/>
    <w:rsid w:val="00BE13B6"/>
    <w:rsid w:val="00BE2563"/>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59B3"/>
    <w:rsid w:val="00C546FB"/>
    <w:rsid w:val="00C56785"/>
    <w:rsid w:val="00C63552"/>
    <w:rsid w:val="00C67EC9"/>
    <w:rsid w:val="00C733C5"/>
    <w:rsid w:val="00C74326"/>
    <w:rsid w:val="00C8043A"/>
    <w:rsid w:val="00C80EF4"/>
    <w:rsid w:val="00C849BD"/>
    <w:rsid w:val="00C86AFB"/>
    <w:rsid w:val="00C92B71"/>
    <w:rsid w:val="00C973F7"/>
    <w:rsid w:val="00C9775B"/>
    <w:rsid w:val="00CA0BC0"/>
    <w:rsid w:val="00CA2199"/>
    <w:rsid w:val="00CA2A33"/>
    <w:rsid w:val="00CA3D3F"/>
    <w:rsid w:val="00CA6065"/>
    <w:rsid w:val="00CB070E"/>
    <w:rsid w:val="00CB0DB8"/>
    <w:rsid w:val="00CB1244"/>
    <w:rsid w:val="00CB3309"/>
    <w:rsid w:val="00CB535D"/>
    <w:rsid w:val="00CC44D4"/>
    <w:rsid w:val="00CC7417"/>
    <w:rsid w:val="00CD2C18"/>
    <w:rsid w:val="00CE0CE2"/>
    <w:rsid w:val="00CE1CEF"/>
    <w:rsid w:val="00CE346C"/>
    <w:rsid w:val="00CF175C"/>
    <w:rsid w:val="00CF3FC4"/>
    <w:rsid w:val="00D02513"/>
    <w:rsid w:val="00D0643D"/>
    <w:rsid w:val="00D1105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689A"/>
    <w:rsid w:val="00D871F0"/>
    <w:rsid w:val="00D92E7A"/>
    <w:rsid w:val="00D94A54"/>
    <w:rsid w:val="00DB344B"/>
    <w:rsid w:val="00DB509A"/>
    <w:rsid w:val="00DB6921"/>
    <w:rsid w:val="00DC073E"/>
    <w:rsid w:val="00DC09CA"/>
    <w:rsid w:val="00DC18AA"/>
    <w:rsid w:val="00DC42DC"/>
    <w:rsid w:val="00DD2594"/>
    <w:rsid w:val="00DD4AF7"/>
    <w:rsid w:val="00DD4FBB"/>
    <w:rsid w:val="00DE39E4"/>
    <w:rsid w:val="00DE3F27"/>
    <w:rsid w:val="00DF35C9"/>
    <w:rsid w:val="00E043B6"/>
    <w:rsid w:val="00E06167"/>
    <w:rsid w:val="00E1040D"/>
    <w:rsid w:val="00E122B7"/>
    <w:rsid w:val="00E15C5D"/>
    <w:rsid w:val="00E24469"/>
    <w:rsid w:val="00E33AA4"/>
    <w:rsid w:val="00E3493D"/>
    <w:rsid w:val="00E4007B"/>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153B"/>
    <w:rsid w:val="00EC40E4"/>
    <w:rsid w:val="00EC447A"/>
    <w:rsid w:val="00EC7E91"/>
    <w:rsid w:val="00ED1000"/>
    <w:rsid w:val="00ED116B"/>
    <w:rsid w:val="00ED4B53"/>
    <w:rsid w:val="00ED5950"/>
    <w:rsid w:val="00EE0343"/>
    <w:rsid w:val="00EE121C"/>
    <w:rsid w:val="00EE78E4"/>
    <w:rsid w:val="00EF079D"/>
    <w:rsid w:val="00EF49BD"/>
    <w:rsid w:val="00F005EB"/>
    <w:rsid w:val="00F014F0"/>
    <w:rsid w:val="00F0733C"/>
    <w:rsid w:val="00F07871"/>
    <w:rsid w:val="00F10A85"/>
    <w:rsid w:val="00F114E1"/>
    <w:rsid w:val="00F11D80"/>
    <w:rsid w:val="00F12E40"/>
    <w:rsid w:val="00F21850"/>
    <w:rsid w:val="00F26DE6"/>
    <w:rsid w:val="00F31F2F"/>
    <w:rsid w:val="00F35D41"/>
    <w:rsid w:val="00F37620"/>
    <w:rsid w:val="00F40315"/>
    <w:rsid w:val="00F403CD"/>
    <w:rsid w:val="00F44898"/>
    <w:rsid w:val="00F53C65"/>
    <w:rsid w:val="00F54D9E"/>
    <w:rsid w:val="00F57AA4"/>
    <w:rsid w:val="00F63DF0"/>
    <w:rsid w:val="00F808D4"/>
    <w:rsid w:val="00F80F86"/>
    <w:rsid w:val="00F8158B"/>
    <w:rsid w:val="00F81617"/>
    <w:rsid w:val="00F8314F"/>
    <w:rsid w:val="00F834CE"/>
    <w:rsid w:val="00F879FC"/>
    <w:rsid w:val="00F941B9"/>
    <w:rsid w:val="00FA1ABA"/>
    <w:rsid w:val="00FA5F7B"/>
    <w:rsid w:val="00FB3E73"/>
    <w:rsid w:val="00FB4822"/>
    <w:rsid w:val="00FB4938"/>
    <w:rsid w:val="00FB4AA5"/>
    <w:rsid w:val="00FB635C"/>
    <w:rsid w:val="00FC175B"/>
    <w:rsid w:val="00FC43DB"/>
    <w:rsid w:val="00FC7993"/>
    <w:rsid w:val="00FD0AFF"/>
    <w:rsid w:val="00FD1376"/>
    <w:rsid w:val="00FE338F"/>
    <w:rsid w:val="00FE69C8"/>
    <w:rsid w:val="00FE76B6"/>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594</Words>
  <Characters>2970</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irit ichya</cp:lastModifiedBy>
  <cp:revision>2</cp:revision>
  <cp:lastPrinted>2017-02-15T11:41:00Z</cp:lastPrinted>
  <dcterms:created xsi:type="dcterms:W3CDTF">2017-02-19T12:16:00Z</dcterms:created>
  <dcterms:modified xsi:type="dcterms:W3CDTF">2017-02-19T12:16:00Z</dcterms:modified>
</cp:coreProperties>
</file>